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B80" w:rsidRDefault="00031B80" w:rsidP="00031B80"/>
    <w:p w:rsidR="00031B80" w:rsidRDefault="00031B80" w:rsidP="00031B80"/>
    <w:p w:rsidR="00031B80" w:rsidRDefault="00031B80" w:rsidP="00031B80">
      <w:pPr>
        <w:pStyle w:val="a4"/>
      </w:pPr>
    </w:p>
    <w:tbl>
      <w:tblPr>
        <w:tblpPr w:leftFromText="180" w:rightFromText="180" w:vertAnchor="text" w:horzAnchor="margin" w:tblpX="-252" w:tblpY="17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025"/>
        <w:gridCol w:w="1512"/>
        <w:gridCol w:w="4110"/>
      </w:tblGrid>
      <w:tr w:rsidR="00031B80" w:rsidTr="00122151"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031B80" w:rsidRDefault="00031B80" w:rsidP="00122151">
            <w:pPr>
              <w:jc w:val="center"/>
              <w:rPr>
                <w:i/>
                <w:sz w:val="22"/>
              </w:rPr>
            </w:pPr>
          </w:p>
          <w:p w:rsidR="00031B80" w:rsidRDefault="00031B80" w:rsidP="00122151">
            <w:pPr>
              <w:jc w:val="center"/>
              <w:rPr>
                <w:rFonts w:ascii="B7BOS" w:hAnsi="B7BOS"/>
                <w:lang w:val="be-BY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31B80" w:rsidRDefault="00031B80" w:rsidP="00122151">
            <w:pPr>
              <w:rPr>
                <w:b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031B80" w:rsidRDefault="00031B80" w:rsidP="00122151">
            <w:pPr>
              <w:pStyle w:val="1"/>
              <w:rPr>
                <w:b/>
                <w:caps/>
              </w:rPr>
            </w:pPr>
            <w:r>
              <w:rPr>
                <w:b/>
                <w:i/>
              </w:rPr>
              <w:t xml:space="preserve"> </w:t>
            </w:r>
          </w:p>
        </w:tc>
      </w:tr>
      <w:tr w:rsidR="00031B80" w:rsidTr="00122151">
        <w:trPr>
          <w:trHeight w:val="1969"/>
        </w:trPr>
        <w:tc>
          <w:tcPr>
            <w:tcW w:w="502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31B80" w:rsidRDefault="00031B80" w:rsidP="00122151">
            <w:pPr>
              <w:pStyle w:val="a5"/>
              <w:rPr>
                <w:i/>
                <w:sz w:val="22"/>
              </w:rPr>
            </w:pPr>
            <w:r>
              <w:rPr>
                <w:i/>
                <w:sz w:val="22"/>
              </w:rPr>
              <w:t>Баш</w:t>
            </w:r>
            <w:proofErr w:type="gramStart"/>
            <w:r>
              <w:rPr>
                <w:i/>
                <w:sz w:val="22"/>
                <w:lang w:val="en-US"/>
              </w:rPr>
              <w:t>k</w:t>
            </w:r>
            <w:proofErr w:type="spellStart"/>
            <w:proofErr w:type="gramEnd"/>
            <w:r>
              <w:rPr>
                <w:i/>
                <w:sz w:val="22"/>
              </w:rPr>
              <w:t>ортостан</w:t>
            </w:r>
            <w:proofErr w:type="spellEnd"/>
            <w:r>
              <w:rPr>
                <w:i/>
                <w:sz w:val="22"/>
              </w:rPr>
              <w:t xml:space="preserve"> Республикаһының </w:t>
            </w:r>
          </w:p>
          <w:p w:rsidR="00031B80" w:rsidRDefault="00031B80" w:rsidP="00122151">
            <w:pPr>
              <w:pStyle w:val="a5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Хәйбулла районы </w:t>
            </w:r>
            <w:proofErr w:type="spellStart"/>
            <w:r>
              <w:rPr>
                <w:i/>
                <w:sz w:val="22"/>
              </w:rPr>
              <w:t>муниципаль</w:t>
            </w:r>
            <w:proofErr w:type="spellEnd"/>
            <w:r>
              <w:rPr>
                <w:i/>
                <w:sz w:val="22"/>
              </w:rPr>
              <w:t xml:space="preserve"> районының</w:t>
            </w:r>
          </w:p>
          <w:p w:rsidR="00031B80" w:rsidRDefault="00031B80" w:rsidP="00122151">
            <w:pPr>
              <w:pStyle w:val="a5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Өфө </w:t>
            </w:r>
            <w:proofErr w:type="spellStart"/>
            <w:r>
              <w:rPr>
                <w:i/>
                <w:sz w:val="22"/>
              </w:rPr>
              <w:t>ауыл</w:t>
            </w:r>
            <w:proofErr w:type="spellEnd"/>
            <w:r>
              <w:rPr>
                <w:i/>
                <w:sz w:val="22"/>
              </w:rPr>
              <w:t xml:space="preserve"> советы</w:t>
            </w:r>
          </w:p>
          <w:p w:rsidR="00031B80" w:rsidRDefault="00031B80" w:rsidP="00122151">
            <w:pPr>
              <w:pStyle w:val="a5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ауыл</w:t>
            </w:r>
            <w:proofErr w:type="spellEnd"/>
            <w:r>
              <w:rPr>
                <w:i/>
                <w:sz w:val="22"/>
              </w:rPr>
              <w:t xml:space="preserve"> билә</w:t>
            </w:r>
            <w:proofErr w:type="gramStart"/>
            <w:r>
              <w:rPr>
                <w:i/>
                <w:sz w:val="22"/>
              </w:rPr>
              <w:t>м</w:t>
            </w:r>
            <w:proofErr w:type="gramEnd"/>
            <w:r>
              <w:rPr>
                <w:i/>
                <w:sz w:val="22"/>
              </w:rPr>
              <w:t xml:space="preserve">әһе </w:t>
            </w:r>
            <w:proofErr w:type="spellStart"/>
            <w:r>
              <w:rPr>
                <w:i/>
                <w:sz w:val="22"/>
              </w:rPr>
              <w:t>советые</w:t>
            </w:r>
            <w:proofErr w:type="spellEnd"/>
          </w:p>
          <w:p w:rsidR="00031B80" w:rsidRDefault="00031B80" w:rsidP="00122151">
            <w:pPr>
              <w:jc w:val="center"/>
              <w:rPr>
                <w:b/>
                <w:i/>
                <w:sz w:val="22"/>
                <w:lang w:val="be-BY"/>
              </w:rPr>
            </w:pPr>
          </w:p>
          <w:p w:rsidR="00031B80" w:rsidRDefault="00031B80" w:rsidP="00122151">
            <w:pPr>
              <w:jc w:val="center"/>
              <w:rPr>
                <w:rFonts w:ascii="Times New Roman Bash" w:hAnsi="Times New Roman Bash"/>
                <w:i/>
                <w:sz w:val="18"/>
                <w:lang w:val="be-BY"/>
              </w:rPr>
            </w:pPr>
          </w:p>
          <w:p w:rsidR="00031B80" w:rsidRDefault="00031B80" w:rsidP="00122151">
            <w:pPr>
              <w:jc w:val="center"/>
              <w:rPr>
                <w:rFonts w:ascii="B7BOS" w:hAnsi="B7BOS"/>
                <w:i/>
                <w:lang w:val="sq-A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31B80" w:rsidRDefault="00031B80" w:rsidP="00122151">
            <w:pPr>
              <w:jc w:val="center"/>
              <w:rPr>
                <w:rFonts w:ascii="BashAlfia" w:hAnsi="BashAlfia"/>
                <w:b/>
              </w:rPr>
            </w:pPr>
            <w:r>
              <w:rPr>
                <w:rFonts w:ascii="BashAlfia" w:hAnsi="BashAlfia"/>
                <w:b/>
                <w:noProof/>
              </w:rPr>
              <w:drawing>
                <wp:inline distT="0" distB="0" distL="0" distR="0">
                  <wp:extent cx="808990" cy="1090295"/>
                  <wp:effectExtent l="19050" t="0" r="0" b="0"/>
                  <wp:docPr id="1" name="Рисунок 1" descr="Описание: Хайбулла герб готовый copy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писание: Хайбулла герб готовый copy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1090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31B80" w:rsidRDefault="00031B80" w:rsidP="00122151">
            <w:pPr>
              <w:pStyle w:val="a5"/>
              <w:ind w:left="119" w:firstLine="57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Совет  сельского поселения </w:t>
            </w:r>
            <w:r>
              <w:rPr>
                <w:i/>
                <w:sz w:val="22"/>
                <w:lang w:val="tt-RU"/>
              </w:rPr>
              <w:t>Уфимски</w:t>
            </w:r>
            <w:proofErr w:type="spellStart"/>
            <w:r>
              <w:rPr>
                <w:i/>
                <w:sz w:val="22"/>
              </w:rPr>
              <w:t>й</w:t>
            </w:r>
            <w:proofErr w:type="spellEnd"/>
            <w:r>
              <w:rPr>
                <w:i/>
                <w:sz w:val="22"/>
              </w:rPr>
              <w:t xml:space="preserve"> сельсовет</w:t>
            </w:r>
          </w:p>
          <w:p w:rsidR="00031B80" w:rsidRDefault="00031B80" w:rsidP="00122151">
            <w:pPr>
              <w:pStyle w:val="a5"/>
              <w:tabs>
                <w:tab w:val="left" w:pos="4166"/>
              </w:tabs>
              <w:ind w:left="233" w:firstLine="229"/>
              <w:rPr>
                <w:i/>
                <w:sz w:val="22"/>
              </w:rPr>
            </w:pPr>
            <w:r>
              <w:rPr>
                <w:i/>
                <w:sz w:val="22"/>
              </w:rPr>
              <w:t>муниципального района</w:t>
            </w:r>
          </w:p>
          <w:p w:rsidR="00031B80" w:rsidRDefault="00031B80" w:rsidP="00122151">
            <w:pPr>
              <w:pStyle w:val="a5"/>
              <w:tabs>
                <w:tab w:val="left" w:pos="4166"/>
              </w:tabs>
              <w:ind w:left="233" w:firstLine="229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Хайбуллинский</w:t>
            </w:r>
            <w:proofErr w:type="spellEnd"/>
            <w:r>
              <w:rPr>
                <w:i/>
                <w:sz w:val="22"/>
              </w:rPr>
              <w:t xml:space="preserve"> район</w:t>
            </w:r>
          </w:p>
          <w:p w:rsidR="00031B80" w:rsidRDefault="00031B80" w:rsidP="00122151">
            <w:pPr>
              <w:pStyle w:val="a5"/>
              <w:tabs>
                <w:tab w:val="left" w:pos="4166"/>
              </w:tabs>
              <w:ind w:left="233" w:firstLine="229"/>
              <w:rPr>
                <w:i/>
                <w:sz w:val="16"/>
                <w:szCs w:val="16"/>
              </w:rPr>
            </w:pPr>
            <w:r>
              <w:rPr>
                <w:i/>
                <w:sz w:val="22"/>
              </w:rPr>
              <w:t>Республики Башкортостан</w:t>
            </w:r>
          </w:p>
          <w:p w:rsidR="00031B80" w:rsidRDefault="00031B80" w:rsidP="00122151">
            <w:pPr>
              <w:jc w:val="center"/>
              <w:rPr>
                <w:i/>
              </w:rPr>
            </w:pPr>
          </w:p>
        </w:tc>
      </w:tr>
    </w:tbl>
    <w:p w:rsidR="00031B80" w:rsidRDefault="00031B80" w:rsidP="00031B80">
      <w:pPr>
        <w:pStyle w:val="a4"/>
        <w:rPr>
          <w:rFonts w:ascii="Times New Roman Bash" w:hAnsi="Times New Roman Bash"/>
          <w:lang w:val="be-BY"/>
        </w:rPr>
      </w:pPr>
      <w:r>
        <w:rPr>
          <w:rFonts w:ascii="Times New Roman Bash" w:hAnsi="Times New Roman Bash"/>
          <w:b/>
          <w:lang w:val="be-BY"/>
        </w:rPr>
        <w:t xml:space="preserve">   </w:t>
      </w:r>
      <w:r>
        <w:rPr>
          <w:b/>
        </w:rPr>
        <w:t xml:space="preserve">        </w:t>
      </w:r>
      <w:r>
        <w:rPr>
          <w:rFonts w:ascii="Times New Roman Bash" w:hAnsi="Times New Roman Bash"/>
          <w:b/>
          <w:lang w:val="be-BY"/>
        </w:rPr>
        <w:t xml:space="preserve">  </w:t>
      </w:r>
      <w:r>
        <w:rPr>
          <w:rFonts w:ascii="Times New Roman Bash" w:hAnsi="Times New Roman Bash"/>
          <w:b/>
          <w:lang w:val="tt-RU"/>
        </w:rPr>
        <w:t>К</w:t>
      </w:r>
      <w:r>
        <w:rPr>
          <w:rFonts w:ascii="Times New Roman Bash" w:hAnsi="Times New Roman Bash"/>
          <w:b/>
          <w:caps/>
          <w:lang w:val="be-BY"/>
        </w:rPr>
        <w:t>арар</w:t>
      </w:r>
      <w:r>
        <w:rPr>
          <w:rFonts w:ascii="Times New Roman Bash" w:hAnsi="Times New Roman Bash"/>
          <w:b/>
          <w:caps/>
          <w:lang w:val="be-BY"/>
        </w:rPr>
        <w:tab/>
      </w:r>
      <w:r>
        <w:rPr>
          <w:rFonts w:ascii="Times New Roman Bash" w:hAnsi="Times New Roman Bash"/>
          <w:b/>
          <w:lang w:val="be-BY"/>
        </w:rPr>
        <w:t xml:space="preserve">                     </w:t>
      </w:r>
      <w:r>
        <w:rPr>
          <w:b/>
        </w:rPr>
        <w:t xml:space="preserve">       </w:t>
      </w:r>
      <w:r>
        <w:rPr>
          <w:rFonts w:ascii="Times New Roman Bash" w:hAnsi="Times New Roman Bash"/>
          <w:b/>
          <w:lang w:val="be-BY"/>
        </w:rPr>
        <w:t xml:space="preserve">  </w:t>
      </w:r>
      <w:r>
        <w:rPr>
          <w:rFonts w:ascii="Times New Roman Bash" w:hAnsi="Times New Roman Bash"/>
          <w:b/>
          <w:caps/>
          <w:lang w:val="be-BY"/>
        </w:rPr>
        <w:t>решение</w:t>
      </w:r>
    </w:p>
    <w:p w:rsidR="00031B80" w:rsidRDefault="00031B80" w:rsidP="00031B80">
      <w:pPr>
        <w:jc w:val="center"/>
        <w:rPr>
          <w:b/>
          <w:sz w:val="28"/>
          <w:szCs w:val="28"/>
        </w:rPr>
      </w:pPr>
    </w:p>
    <w:p w:rsidR="00031B80" w:rsidRDefault="00031B80" w:rsidP="00031B80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031B80" w:rsidRDefault="00031B80" w:rsidP="00031B80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Положения о порядке увольнения лица, замещающего муниципальную должность муниципальной службы </w:t>
      </w:r>
    </w:p>
    <w:p w:rsidR="00031B80" w:rsidRDefault="00031B80" w:rsidP="00031B80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утратой доверия</w:t>
      </w:r>
    </w:p>
    <w:p w:rsidR="00031B80" w:rsidRDefault="00031B80" w:rsidP="00031B80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031B80" w:rsidRDefault="00031B80" w:rsidP="00031B80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со статьей 19, 27 и 27.1 Федерального закона «О муниципальной службе в Российской Федерации» и со статьей 13.1 Федерального закона «О противодействии коррупции», Совет сельского поселения Уфимский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 </w:t>
      </w:r>
      <w:r>
        <w:rPr>
          <w:rFonts w:ascii="Times New Roman" w:hAnsi="Times New Roman"/>
          <w:b/>
          <w:sz w:val="28"/>
          <w:szCs w:val="28"/>
        </w:rPr>
        <w:t>решил:</w:t>
      </w:r>
    </w:p>
    <w:p w:rsidR="00031B80" w:rsidRDefault="00031B80" w:rsidP="00031B80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031B80" w:rsidRDefault="00031B80" w:rsidP="00031B8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1. Утвердить прилагаемое Положение о порядке увольнения лица, замещающего муниципальную должность муниципальной службы в связи с утратой доверия.</w:t>
      </w:r>
    </w:p>
    <w:p w:rsidR="00031B80" w:rsidRDefault="00031B80" w:rsidP="00031B8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по социально-гуманитарным вопросам. </w:t>
      </w:r>
    </w:p>
    <w:p w:rsidR="00031B80" w:rsidRDefault="00031B80" w:rsidP="00031B8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31B80" w:rsidRDefault="00031B80" w:rsidP="00031B8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Глава сельского поселения</w:t>
      </w:r>
    </w:p>
    <w:p w:rsidR="00031B80" w:rsidRDefault="00031B80" w:rsidP="00031B8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Уфимский сельсовет</w:t>
      </w:r>
    </w:p>
    <w:p w:rsidR="00031B80" w:rsidRDefault="00031B80" w:rsidP="00031B8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муниципального района</w:t>
      </w:r>
    </w:p>
    <w:p w:rsidR="00031B80" w:rsidRDefault="00031B80" w:rsidP="00031B8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031B80" w:rsidRDefault="00031B80" w:rsidP="00031B8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Республики Башкортостан                    О.Н. Усатый</w:t>
      </w:r>
    </w:p>
    <w:p w:rsidR="00031B80" w:rsidRDefault="00031B80" w:rsidP="00031B80">
      <w:pPr>
        <w:ind w:right="-5"/>
        <w:jc w:val="both"/>
      </w:pPr>
      <w:r>
        <w:t>с. Уфимский</w:t>
      </w:r>
    </w:p>
    <w:p w:rsidR="00031B80" w:rsidRDefault="00031B80" w:rsidP="00031B80">
      <w:pPr>
        <w:ind w:right="-5"/>
        <w:jc w:val="both"/>
      </w:pPr>
      <w:r>
        <w:t xml:space="preserve">19 июня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</w:t>
      </w:r>
    </w:p>
    <w:p w:rsidR="00031B80" w:rsidRDefault="00031B80" w:rsidP="00031B80">
      <w:pPr>
        <w:ind w:right="-5"/>
        <w:jc w:val="both"/>
      </w:pPr>
      <w:r>
        <w:t>№ Р-11/88</w:t>
      </w:r>
    </w:p>
    <w:p w:rsidR="00031B80" w:rsidRDefault="00031B80" w:rsidP="00031B8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31B80" w:rsidRDefault="00031B80" w:rsidP="00031B8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31B80" w:rsidRDefault="00031B80" w:rsidP="00031B8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31B80" w:rsidRDefault="00031B80" w:rsidP="00031B8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Приложение к решению</w:t>
      </w:r>
    </w:p>
    <w:p w:rsidR="00031B80" w:rsidRDefault="00031B80" w:rsidP="00031B8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Совета сельского поселения</w:t>
      </w:r>
    </w:p>
    <w:p w:rsidR="00031B80" w:rsidRDefault="00031B80" w:rsidP="00031B8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Уфимский сельсовет</w:t>
      </w:r>
    </w:p>
    <w:p w:rsidR="00031B80" w:rsidRDefault="00031B80" w:rsidP="00031B8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муниципального района</w:t>
      </w:r>
    </w:p>
    <w:p w:rsidR="00031B80" w:rsidRDefault="00031B80" w:rsidP="00031B8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031B80" w:rsidRDefault="00031B80" w:rsidP="00031B8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Республики Башкортостан</w:t>
      </w:r>
    </w:p>
    <w:p w:rsidR="00031B80" w:rsidRDefault="00031B80" w:rsidP="00031B8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от 19 июня 2012 года</w:t>
      </w:r>
    </w:p>
    <w:p w:rsidR="00031B80" w:rsidRDefault="00031B80" w:rsidP="00031B8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№ Р-11/88</w:t>
      </w:r>
    </w:p>
    <w:p w:rsidR="00031B80" w:rsidRDefault="00031B80" w:rsidP="00031B8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31B80" w:rsidRDefault="00031B80" w:rsidP="00031B8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31B80" w:rsidRDefault="00031B80" w:rsidP="00031B80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031B80" w:rsidRDefault="00031B80" w:rsidP="00031B80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031B80" w:rsidRDefault="00031B80" w:rsidP="00031B80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порядке увольнения лица, замещающего муниципальную должность муниципальной службы в связи с утратой доверия</w:t>
      </w:r>
    </w:p>
    <w:p w:rsidR="00031B80" w:rsidRDefault="00031B80" w:rsidP="00031B80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031B80" w:rsidRDefault="00031B80" w:rsidP="00031B8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031B80" w:rsidRDefault="00031B80" w:rsidP="00031B8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1.1. Предметом регулирования настоящего Положения являются отношения, связанные с увольнением лиц, замещающих муниципальные должность муниципальной службы в связи с утратой доверия.</w:t>
      </w:r>
    </w:p>
    <w:p w:rsidR="00031B80" w:rsidRDefault="00031B80" w:rsidP="00031B8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1.2. Муниципальная служба –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 (контракта).</w:t>
      </w:r>
    </w:p>
    <w:p w:rsidR="00031B80" w:rsidRDefault="00031B80" w:rsidP="00031B8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1.3. Должность муниципальной службы – должность в администрации сельского поселения Уфимский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(далее – Администрация), которые образуются в соответствии с Уставом</w:t>
      </w:r>
    </w:p>
    <w:p w:rsidR="00031B80" w:rsidRDefault="00031B80" w:rsidP="00031B8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1.4. Представитель нанимателя (работодатель) – глава сельского поселения Уфимский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(далее – глава сельского поселения). Нанимателем для муниципального служащего является  сельского поселения Уфимский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Башкортостан, от имени которого полномочия нанимателя осуществляет глава сельского поселения.</w:t>
      </w:r>
    </w:p>
    <w:p w:rsidR="00031B80" w:rsidRDefault="00031B80" w:rsidP="00031B8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1.5. Муниципальным служащим является гражданин, исполняющий в порядке, определенном муниципальными правовыми актами, обязанности по должности муниципальной службы за денежное вознаграждение, выплачиваемое за счёт местного бюджета.</w:t>
      </w:r>
    </w:p>
    <w:p w:rsidR="00031B80" w:rsidRDefault="00031B80" w:rsidP="00031B8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31B80" w:rsidRDefault="00031B80" w:rsidP="00031B8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Основания для увольнения в связи с утратой доверия</w:t>
      </w:r>
    </w:p>
    <w:p w:rsidR="00031B80" w:rsidRDefault="00031B80" w:rsidP="00031B8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2.1. Муниципальный служащий подлежит увольнению с муниципальной службы в связи с утратой доверия в случаях совершения коррупционных правонарушений, установленных статьями 14.1 и 15 Федерального закона «О муниципальной службе в Российской Федерации»:</w:t>
      </w:r>
    </w:p>
    <w:p w:rsidR="00031B80" w:rsidRDefault="00031B80" w:rsidP="00031B8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2.1.1. </w:t>
      </w:r>
      <w:proofErr w:type="gramStart"/>
      <w:r>
        <w:rPr>
          <w:rFonts w:ascii="Times New Roman" w:hAnsi="Times New Roman"/>
          <w:sz w:val="28"/>
          <w:szCs w:val="28"/>
        </w:rPr>
        <w:t>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предусмотренным статьей 14.1 Федерального закона «О муниципальной службе в Российской Федерации», влекущим увольнение муниципального служащего с муниципальной службы.</w:t>
      </w:r>
      <w:proofErr w:type="gramEnd"/>
    </w:p>
    <w:p w:rsidR="00031B80" w:rsidRDefault="00031B80" w:rsidP="00031B8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2.1.2.  </w:t>
      </w:r>
      <w:proofErr w:type="gramStart"/>
      <w:r>
        <w:rPr>
          <w:rFonts w:ascii="Times New Roman" w:hAnsi="Times New Roman"/>
          <w:sz w:val="28"/>
          <w:szCs w:val="28"/>
        </w:rPr>
        <w:t>Не предоставление муниципальным служащим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предусмотренным статьей 15 Федерального закона «О муниципальной службе в Российской Федерации», влекущим увольнение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служащего с муниципальной службы.</w:t>
      </w:r>
    </w:p>
    <w:p w:rsidR="00031B80" w:rsidRDefault="00031B80" w:rsidP="00031B8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2.2. Трудовой договор с муниципальным служащим расторгается по инициативе главы сельского поселения в связи с утратой доверия по основаниям, предусмотренными статьями 14.1 и 15 Федерального закона «О муниципальной службе в Российской Федерации». </w:t>
      </w:r>
    </w:p>
    <w:p w:rsidR="00031B80" w:rsidRDefault="00031B80" w:rsidP="00031B8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31B80" w:rsidRDefault="00031B80" w:rsidP="00031B8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Оформление факта обнаружения действий, дающих </w:t>
      </w:r>
    </w:p>
    <w:p w:rsidR="00031B80" w:rsidRDefault="00031B80" w:rsidP="00031B8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основания для утраты доверия</w:t>
      </w:r>
    </w:p>
    <w:p w:rsidR="00031B80" w:rsidRDefault="00031B80" w:rsidP="00031B8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3.1. Факт совершения действий, дающих основание для утраты доверия, фиксируется докладной запиской о результатах проверки лица, ответственного за ведение кадровой работы в Администрации, о результатах проверки. </w:t>
      </w:r>
    </w:p>
    <w:p w:rsidR="00031B80" w:rsidRDefault="00031B80" w:rsidP="00031B8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3.2. В случаях, если Администрация получила информацию о противоправных действиях муниципального служащего непосредственно из правоохранительных органов, органов прокуратуры, суда или третьих лиц, то  докладная записка не оформляется.</w:t>
      </w:r>
    </w:p>
    <w:p w:rsidR="00031B80" w:rsidRDefault="00031B80" w:rsidP="00031B8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3.3. Документы, указанные в пунктах 3.1. и 3.2. настоящего Положения, главой сельского поселения для проверки передаются в комиссию по соблюдению требований к служебному поведению муниципальных служащих и урегулированию конфликтов интересов Администрации (далее – комиссия).</w:t>
      </w:r>
    </w:p>
    <w:p w:rsidR="00031B80" w:rsidRDefault="00031B80" w:rsidP="00031B8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31B80" w:rsidRDefault="00031B80" w:rsidP="00031B8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Оформление результатов работы комиссии по установлению факта совершения противоправных действий и определению вины муниципального служащего</w:t>
      </w:r>
    </w:p>
    <w:p w:rsidR="00031B80" w:rsidRDefault="00031B80" w:rsidP="00031B8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4.1. Комиссия действует на основании Положения о комиссии по соблюдению требований к служебному поведению муниципальных служащих Администрации сельского поселения Уфимский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Башкортостан, утвержденного, постановлением Администрации от 06 августа 2010 года № 36.</w:t>
      </w:r>
    </w:p>
    <w:p w:rsidR="00031B80" w:rsidRDefault="00031B80" w:rsidP="00031B8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4.2. Результаты работы комиссии оформляется протоколом, и копия протокола заседания комиссии в 3-х дневной срок со дня заседания направляется главе сельского поселения, муниципальному служащему и иным </w:t>
      </w:r>
      <w:proofErr w:type="gramStart"/>
      <w:r>
        <w:rPr>
          <w:rFonts w:ascii="Times New Roman" w:hAnsi="Times New Roman"/>
          <w:sz w:val="28"/>
          <w:szCs w:val="28"/>
        </w:rPr>
        <w:t>заинтересованных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лицам. </w:t>
      </w:r>
    </w:p>
    <w:p w:rsidR="00031B80" w:rsidRDefault="00031B80" w:rsidP="00031B8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4.3. Глава сельского поселения рассматривает протокол заседания и о принятом решении в письменной форме уведомляет комиссию в месячный срок со дня поступления к нему протокола заседания комиссии.</w:t>
      </w:r>
    </w:p>
    <w:p w:rsidR="00031B80" w:rsidRDefault="00031B80" w:rsidP="00031B8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31B80" w:rsidRDefault="00031B80" w:rsidP="00031B8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Оформление увольнения муниципального служащего</w:t>
      </w:r>
    </w:p>
    <w:p w:rsidR="00031B80" w:rsidRDefault="00031B80" w:rsidP="00031B8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связи с утратой доверия</w:t>
      </w:r>
    </w:p>
    <w:p w:rsidR="00031B80" w:rsidRDefault="00031B80" w:rsidP="00031B8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5.1. </w:t>
      </w:r>
      <w:proofErr w:type="gramStart"/>
      <w:r>
        <w:rPr>
          <w:rFonts w:ascii="Times New Roman" w:hAnsi="Times New Roman"/>
          <w:sz w:val="28"/>
          <w:szCs w:val="28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«О муниципальной службе в Российской Федерации»,  Федеральным законом от 25 декабря 2008 года № 273-ФЗ «О противодействии коррупции» и другими законами, налагаются взыскания, предусмотренные статьей 27 Федерального закона «О муниципальной службе в Российской Федерации». </w:t>
      </w:r>
      <w:proofErr w:type="gramEnd"/>
    </w:p>
    <w:p w:rsidR="00031B80" w:rsidRDefault="00031B80" w:rsidP="00031B8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5.2. Муниципальный служащий подлежит увольнение с муниципальной службы в связи с утратой доверия в случаях совершения правонарушений, установленных статьями 14.1 и 15 Федерального закона «О муниципальной службе в Российской Федерации».</w:t>
      </w:r>
    </w:p>
    <w:p w:rsidR="00031B80" w:rsidRDefault="00031B80" w:rsidP="00031B8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5.3. Взыскание, предусмотренное статьями 14.1, 15 и 27 Федерального закона «О муниципальной службе в Российской Федерации», применяется главой сельского поселения на основании:</w:t>
      </w:r>
    </w:p>
    <w:p w:rsidR="00031B80" w:rsidRDefault="00031B80" w:rsidP="00031B8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 доклада о результатах проверки проведенной лицом, ответственного за ведение кадровой работы в Администрации, по профилактике коррупционных и иным преступлений;</w:t>
      </w:r>
    </w:p>
    <w:p w:rsidR="00031B80" w:rsidRDefault="00031B80" w:rsidP="00031B8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2) рекомендации комиссии; </w:t>
      </w:r>
    </w:p>
    <w:p w:rsidR="00031B80" w:rsidRDefault="00031B80" w:rsidP="00031B8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3) объяснений муниципального служащего;</w:t>
      </w:r>
    </w:p>
    <w:p w:rsidR="00031B80" w:rsidRDefault="00031B80" w:rsidP="00031B8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4) иных материалов.</w:t>
      </w:r>
    </w:p>
    <w:p w:rsidR="00031B80" w:rsidRDefault="00031B80" w:rsidP="00031B8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5.4. При применении взысканий, предусмотренных статьями 14.1, 15 и 27 Федерального закона «О муниципальной службе в Российской Федерации» учитывается характер совершенного муниципальным служащим коррупционного правонарушения, его тяжесть, обстоятельства при которых оно совершено, соблюдение муниципальным служащим других ограничений и запретов, требований о предотвращении или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proofErr w:type="gramEnd"/>
      <w:r>
        <w:rPr>
          <w:rFonts w:ascii="Times New Roman" w:hAnsi="Times New Roman"/>
          <w:sz w:val="28"/>
          <w:szCs w:val="28"/>
        </w:rPr>
        <w:t xml:space="preserve"> 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031B80" w:rsidRDefault="00031B80" w:rsidP="00031B8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5.5. </w:t>
      </w:r>
      <w:proofErr w:type="gramStart"/>
      <w:r>
        <w:rPr>
          <w:rFonts w:ascii="Times New Roman" w:hAnsi="Times New Roman"/>
          <w:sz w:val="28"/>
          <w:szCs w:val="28"/>
        </w:rPr>
        <w:t>В акте о применении к муниципальному служащему взыскания в случае совершения им коррупционного правонарушения в качестве основания увольнения указывается часть 1 или 2 статьи 27.1 Федерального закона «О муниципальной службы в Российской Федерации».</w:t>
      </w:r>
      <w:proofErr w:type="gramEnd"/>
    </w:p>
    <w:p w:rsidR="00031B80" w:rsidRDefault="00031B80" w:rsidP="00031B8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5.7. </w:t>
      </w:r>
      <w:proofErr w:type="gramStart"/>
      <w:r>
        <w:rPr>
          <w:rFonts w:ascii="Times New Roman" w:hAnsi="Times New Roman"/>
          <w:sz w:val="28"/>
          <w:szCs w:val="28"/>
        </w:rPr>
        <w:t xml:space="preserve">Взыскания, предусмотренные статьями 14.1 и 15 Федерального закона «О муниципальной службе в Российской Федерации»,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</w:t>
      </w:r>
      <w:r>
        <w:rPr>
          <w:rFonts w:ascii="Times New Roman" w:hAnsi="Times New Roman"/>
          <w:sz w:val="28"/>
          <w:szCs w:val="28"/>
        </w:rPr>
        <w:lastRenderedPageBreak/>
        <w:t>пребывания его в отпуске, других случаев его отсутствия на службе по уважительным причинам, а также времени проведения проверки и рассмотрения её материалов комиссией.</w:t>
      </w:r>
      <w:proofErr w:type="gramEnd"/>
      <w:r>
        <w:rPr>
          <w:rFonts w:ascii="Times New Roman" w:hAnsi="Times New Roman"/>
          <w:sz w:val="28"/>
          <w:szCs w:val="28"/>
        </w:rPr>
        <w:t xml:space="preserve"> При этом взыскание должно быть применено не позднее шести месяцев со дня поступления информации о совершении коррупционного правонарушения. </w:t>
      </w:r>
    </w:p>
    <w:p w:rsidR="00031B80" w:rsidRDefault="00031B80" w:rsidP="00031B8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5.8. Непосредственно после издания распоряжения о дисциплинарном </w:t>
      </w:r>
      <w:proofErr w:type="gramStart"/>
      <w:r>
        <w:rPr>
          <w:rFonts w:ascii="Times New Roman" w:hAnsi="Times New Roman"/>
          <w:sz w:val="28"/>
          <w:szCs w:val="28"/>
        </w:rPr>
        <w:t>взыскании</w:t>
      </w:r>
      <w:proofErr w:type="gramEnd"/>
      <w:r>
        <w:rPr>
          <w:rFonts w:ascii="Times New Roman" w:hAnsi="Times New Roman"/>
          <w:sz w:val="28"/>
          <w:szCs w:val="28"/>
        </w:rPr>
        <w:t xml:space="preserve"> об увольнении из муниципальной службы, составляется распоряжение о расторжении трудового договора (контракта) с муниципальным служащим в связи с утратой доверия.</w:t>
      </w:r>
    </w:p>
    <w:p w:rsidR="00031B80" w:rsidRDefault="00031B80" w:rsidP="00031B8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5.9. Копия распоряжения о применении к муниципальному служащему  дисциплинарного взыскания с указанием коррупционного правонарушения и нормативных правовых актов, положения которых им нарушены, и копия распоряжения о расторжении трудового договора (контракта) в связи с утратой доверия вручается муниципальному служащему под расписку.</w:t>
      </w:r>
    </w:p>
    <w:p w:rsidR="00031B80" w:rsidRDefault="00031B80" w:rsidP="00031B8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5.8. Сведения об увольнении вносятся в трудовую книжку, и трудовая книжка выдается работнику под расписку.</w:t>
      </w:r>
    </w:p>
    <w:p w:rsidR="00031B80" w:rsidRDefault="00031B80" w:rsidP="00031B8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5.9. Муниципальный служащий вправе обжаловать увольнение в связи с утратой доверия в суд.</w:t>
      </w:r>
    </w:p>
    <w:p w:rsidR="009655B7" w:rsidRDefault="009655B7"/>
    <w:sectPr w:rsidR="009655B7" w:rsidSect="00965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BashAlfia">
    <w:altName w:val="Courier New"/>
    <w:charset w:val="00"/>
    <w:family w:val="decorative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031B80"/>
    <w:rsid w:val="00031B80"/>
    <w:rsid w:val="00965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1B80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B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CharCharChar">
    <w:name w:val="Char Char Char Char"/>
    <w:basedOn w:val="a"/>
    <w:next w:val="a"/>
    <w:semiHidden/>
    <w:rsid w:val="00031B80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3">
    <w:name w:val="Верхний колонтитул Знак"/>
    <w:basedOn w:val="a0"/>
    <w:link w:val="a4"/>
    <w:locked/>
    <w:rsid w:val="00031B80"/>
    <w:rPr>
      <w:sz w:val="24"/>
      <w:szCs w:val="24"/>
      <w:lang w:eastAsia="ru-RU"/>
    </w:rPr>
  </w:style>
  <w:style w:type="paragraph" w:styleId="a4">
    <w:name w:val="header"/>
    <w:basedOn w:val="a"/>
    <w:link w:val="a3"/>
    <w:rsid w:val="00031B8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031B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031B80"/>
    <w:pPr>
      <w:widowControl/>
      <w:autoSpaceDE/>
      <w:autoSpaceDN/>
      <w:adjustRightInd/>
      <w:jc w:val="center"/>
    </w:pPr>
    <w:rPr>
      <w:b/>
      <w:sz w:val="32"/>
      <w:szCs w:val="32"/>
    </w:rPr>
  </w:style>
  <w:style w:type="character" w:customStyle="1" w:styleId="a6">
    <w:name w:val="Основной текст Знак"/>
    <w:basedOn w:val="a0"/>
    <w:link w:val="a5"/>
    <w:rsid w:val="00031B80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7">
    <w:name w:val="No Spacing"/>
    <w:qFormat/>
    <w:rsid w:val="00031B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1B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1B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1432</Words>
  <Characters>8168</Characters>
  <Application>Microsoft Office Word</Application>
  <DocSecurity>0</DocSecurity>
  <Lines>68</Lines>
  <Paragraphs>19</Paragraphs>
  <ScaleCrop>false</ScaleCrop>
  <Company>Reanimator Extreme Edition</Company>
  <LinksUpToDate>false</LinksUpToDate>
  <CharactersWithSpaces>9581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2014-04-08T10:42:00Z</dcterms:created>
  <dcterms:modified xsi:type="dcterms:W3CDTF">2014-04-08T10:43:00Z</dcterms:modified>
</cp:coreProperties>
</file>